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ED50BA" w:rsidRDefault="004B6F48" w:rsidP="00ED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15.07</w:t>
      </w:r>
      <w:r w:rsidR="00ED50BA">
        <w:rPr>
          <w:rFonts w:ascii="Times New Roman" w:hAnsi="Times New Roman" w:cs="Times New Roman"/>
          <w:sz w:val="24"/>
          <w:szCs w:val="24"/>
        </w:rPr>
        <w:t>.2022</w:t>
      </w:r>
    </w:p>
    <w:p w:rsidR="00ED50BA" w:rsidRDefault="00ED50BA" w:rsidP="00ED50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0BA" w:rsidRDefault="00ED50BA" w:rsidP="00ED50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ED50BA" w:rsidRDefault="00ED50BA" w:rsidP="00ED50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 объекта капиталь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ного строительства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Среднеэтажный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дом) на земельном участке площадью 2 024 кв. м с кадастровым номером 29:22:040716:1322, расположенном в Октябрьском территориальном округе 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Архангельска по проспекту Ломоносова: 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установление отступа зданий, строений, сооружений от границ земельного участка: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северо-восточной границы земельного участка - 6 метров;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юго-восточной границы земельного участка - 5 метров;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юго-западной границы земельного участка -  6 метров;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северо-западной границы земельного участка -  6 метров;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минимального количества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 для стоянки (размещения) индивидуального автотранспорта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границах земельного участка до 10;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6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 для стоянки (размещения) индивидуального автотранспорта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пределами земельного участка вдоль проспекта Ломоносова;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размещение площадок общего пользования различного назначения спортивная, детская, площадка для отдыха взрослого населения за границами земельного участка с северо-восточной стороны от земельного участка);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размещение площадок общего пользования различного назначения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ТБО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контейнерная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за границами земельного участка с юго-западной стороны от земельного участка.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"22" июля 2022 года по "27" июля 2022 года.</w:t>
      </w:r>
    </w:p>
    <w:p w:rsidR="00ED50BA" w:rsidRDefault="00ED50BA" w:rsidP="00ED5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предоставлении разрешения на отклонение от предельных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параметров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разрешенного строительства объекта капитального строительства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Среднеэтажный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жилой дом) на земельном участке, расположенном в Октябрьском </w:t>
      </w:r>
      <w:r>
        <w:rPr>
          <w:rFonts w:ascii="Times New Roman" w:hAnsi="Times New Roman" w:cs="Times New Roman"/>
          <w:bCs/>
          <w:sz w:val="28"/>
          <w:szCs w:val="28"/>
        </w:rPr>
        <w:t>территориальном округе г. Архангельска по проспекту Ломоносова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D50BA" w:rsidTr="00ED50B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записка;</w:t>
            </w:r>
          </w:p>
        </w:tc>
      </w:tr>
      <w:tr w:rsidR="00ED50BA" w:rsidTr="00ED50B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ED50BA" w:rsidTr="00ED50B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 аренды земельного участка от 13.05.2022 № 4/113(о);</w:t>
            </w:r>
          </w:p>
        </w:tc>
      </w:tr>
    </w:tbl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22 июля 2022 года:</w:t>
      </w:r>
    </w:p>
    <w:p w:rsidR="00ED50BA" w:rsidRDefault="00ED50BA" w:rsidP="00ED50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0BA" w:rsidRDefault="00ED50BA" w:rsidP="00ED50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Экспозиция открыта с "22" июля 2022 года по "27" июля 2022 года (с понедельника по пятницу, рабочие дни). </w:t>
      </w:r>
    </w:p>
    <w:p w:rsidR="00ED50BA" w:rsidRDefault="00ED50BA" w:rsidP="00ED5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D50BA" w:rsidRDefault="00ED50BA" w:rsidP="00ED50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ED50BA" w:rsidTr="00ED50B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ED50BA" w:rsidTr="00ED50B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513</w:t>
            </w:r>
          </w:p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июля 2022 года</w:t>
            </w:r>
          </w:p>
          <w:p w:rsidR="00ED50BA" w:rsidRDefault="00ED50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июля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BA" w:rsidRDefault="00ED50BA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ED50BA" w:rsidRDefault="00ED50BA" w:rsidP="00ED50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BA" w:rsidRDefault="00ED50BA" w:rsidP="00ED50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0BA" w:rsidRDefault="00ED50BA" w:rsidP="00ED50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  <w:sz w:val="20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ascii="Times New Roman" w:eastAsia="SimSun" w:hAnsi="Times New Roman" w:cs="Times New Roman"/>
        </w:rPr>
        <w:t>.</w:t>
      </w:r>
    </w:p>
    <w:p w:rsidR="004802AE" w:rsidRDefault="004802AE"/>
    <w:sectPr w:rsidR="004802AE" w:rsidSect="00ED50BA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3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B6F48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C35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0BA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5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D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2022-07-08T11:45:00Z</dcterms:created>
  <dcterms:modified xsi:type="dcterms:W3CDTF">2022-07-08T11:52:00Z</dcterms:modified>
</cp:coreProperties>
</file>